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05" w:rsidRPr="00255E66" w:rsidRDefault="00055505" w:rsidP="00055505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第三节</w:t>
      </w:r>
      <w:r w:rsidRPr="00255E66">
        <w:rPr>
          <w:rFonts w:ascii="Times New Roman" w:eastAsia="宋体" w:hAnsi="宋体"/>
          <w:sz w:val="44"/>
        </w:rPr>
        <w:t xml:space="preserve">　</w:t>
      </w:r>
      <w:r w:rsidRPr="00255E66">
        <w:rPr>
          <w:rFonts w:ascii="Times New Roman" w:eastAsia="宋体" w:hAnsi="宋体"/>
          <w:b/>
          <w:sz w:val="44"/>
        </w:rPr>
        <w:t>湿地干涸及其恢复</w:t>
      </w:r>
    </w:p>
    <w:p w:rsidR="00055505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基础夯实</w:t>
      </w:r>
    </w:p>
    <w:p w:rsidR="00120981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楷体" w:hAnsi="楷体"/>
        </w:rPr>
      </w:pPr>
      <w:r w:rsidRPr="00255E66">
        <w:rPr>
          <w:rFonts w:ascii="Times New Roman" w:hAnsi="宋体"/>
        </w:rPr>
        <w:t>2015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eastAsia="楷体" w:hAnsi="楷体"/>
        </w:rPr>
        <w:t>月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eastAsia="楷体" w:hAnsi="楷体"/>
        </w:rPr>
        <w:t>日是第</w:t>
      </w:r>
      <w:r w:rsidRPr="00255E66">
        <w:rPr>
          <w:rFonts w:ascii="Times New Roman" w:hAnsi="宋体"/>
        </w:rPr>
        <w:t>19</w:t>
      </w:r>
      <w:r w:rsidRPr="00255E66">
        <w:rPr>
          <w:rFonts w:ascii="Times New Roman" w:eastAsia="楷体" w:hAnsi="楷体"/>
        </w:rPr>
        <w:t>个世界湿地日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主题为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湿地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eastAsia="楷体" w:hAnsi="楷体"/>
        </w:rPr>
        <w:t>我们的未来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。据此完成第</w:t>
      </w:r>
      <w:r w:rsidRPr="00255E66">
        <w:rPr>
          <w:rFonts w:ascii="Times New Roman" w:hAnsi="宋体"/>
        </w:rPr>
        <w:t>1~4</w:t>
      </w:r>
      <w:r w:rsidRPr="00255E66">
        <w:rPr>
          <w:rFonts w:ascii="Times New Roman" w:eastAsia="楷体" w:hAnsi="楷体"/>
        </w:rPr>
        <w:t>题。</w:t>
      </w:r>
    </w:p>
    <w:p w:rsidR="00055505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有关湿地的叙述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湿地就是指沼泽和湖泊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湿地包括海洋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青藏高原上有世界海拔最高的湿地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湿地不包括人工水库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下列能体现出湿地对气候变化影响的是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为人类提供鱼类、食物等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保护生物物种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维持生态平衡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储存碳元素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降低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hAnsi="宋体"/>
        </w:rPr>
        <w:t>浓度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形成沿海天然屏障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减少海水侵入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健康湿地的生态功能包括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保护生物和遗传多样性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>减缓径流和蓄洪防旱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调节区域气候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防风固沙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涵养水源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①②③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②③④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①③④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青海湖是我国最大的内陆咸水湖和重要国际湿地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但近年来面积不断萎缩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其主要原因包括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全球变暖导致湖水蒸发量急剧增加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围湖造田造成湖泊面积减小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大面积引入湖河水灌溉导致入湖水量减少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跨流域调水造成湖泊面积减小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</w:p>
    <w:p w:rsidR="00055505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世界《湿地公约》对湿地的定义为不论其为天然或人工、永久或暂时、静止或流动、淡水或咸水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由沼泽、泥沼、泥炭地或水域所构成的地区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包括低潮时水深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米以内的海域。第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湿地储存碳元素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可降低</w:t>
      </w:r>
      <w:r w:rsidRPr="00255E66">
        <w:rPr>
          <w:rFonts w:ascii="Times New Roman" w:hAnsi="宋体"/>
        </w:rPr>
        <w:t>CO</w:t>
      </w:r>
      <w:r w:rsidRPr="00255E66">
        <w:rPr>
          <w:rFonts w:ascii="Times New Roman" w:hAnsi="宋体"/>
          <w:vertAlign w:val="subscript"/>
        </w:rPr>
        <w:t>2</w:t>
      </w:r>
      <w:r w:rsidRPr="00255E66">
        <w:rPr>
          <w:rFonts w:ascii="Times New Roman" w:eastAsia="楷体" w:hAnsi="楷体"/>
        </w:rPr>
        <w:t>浓度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缓解全球气候变暖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其他三项都为湿地的功能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但没有体现出对气候变化的影响。第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湿地具有调节气候、调蓄水量、净化水体等功能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而防风固沙、涵养水源是森林的生态功能。第</w:t>
      </w:r>
      <w:r w:rsidRPr="00255E66">
        <w:rPr>
          <w:rFonts w:ascii="Times New Roman" w:hAnsi="宋体"/>
        </w:rPr>
        <w:t>4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青海湖是内陆湖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湖水为咸水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不可能围湖造田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也没有调水工程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其面积缩小主要为入湖水量减少所致。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结合下图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5~6</w:t>
      </w:r>
      <w:r w:rsidRPr="00255E66">
        <w:rPr>
          <w:rFonts w:ascii="Times New Roman" w:eastAsia="楷体" w:hAnsi="楷体"/>
        </w:rPr>
        <w:t>题。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1460160" cy="1396080"/>
            <wp:effectExtent l="0" t="0" r="0" b="0"/>
            <wp:docPr id="477" name="16R62.eps" descr="id:2147498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sz w:val="20"/>
        </w:rPr>
        <w:t>19</w:t>
      </w:r>
      <w:r w:rsidRPr="00255E66">
        <w:rPr>
          <w:rFonts w:ascii="Times New Roman" w:eastAsia="楷体" w:hAnsi="楷体"/>
          <w:sz w:val="20"/>
        </w:rPr>
        <w:t>世纪初洞庭湖水系图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lastRenderedPageBreak/>
        <w:drawing>
          <wp:inline distT="0" distB="0" distL="0" distR="0">
            <wp:extent cx="1359360" cy="1396080"/>
            <wp:effectExtent l="0" t="0" r="0" b="0"/>
            <wp:docPr id="478" name="16R63.eps" descr="id:2147498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sz w:val="20"/>
        </w:rPr>
        <w:t>20</w:t>
      </w:r>
      <w:r w:rsidRPr="00255E66">
        <w:rPr>
          <w:rFonts w:ascii="Times New Roman" w:eastAsia="楷体" w:hAnsi="楷体"/>
          <w:sz w:val="20"/>
        </w:rPr>
        <w:t>世纪中期洞庭湖水系图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该图反映出来的环境问题为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资源短缺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生态破坏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环境污染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全球环境变化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引起洞庭湖水系变化的人为原因是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人口增多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人类大规模围湖造田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荆江河段大量的裁弯取直工程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环境污染导致内部富营养化加剧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长江上游水库修建导致水量减少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从图中可以看出洞庭湖的水系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eastAsia="楷体" w:hAnsi="楷体"/>
        </w:rPr>
        <w:t>湿地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eastAsia="楷体" w:hAnsi="楷体"/>
        </w:rPr>
        <w:t>面积在减小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这体现出生态破坏。第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洞庭湖变小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是由长江上游植被遭到破坏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水土流失严重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入湖泥沙增多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加上湖区大规模围湖造田而造成的。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055505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能力提升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根据下表内容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7~10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51380081)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 w:rsidRPr="00255E66">
        <w:rPr>
          <w:rFonts w:ascii="Arial" w:eastAsia="黑体" w:hAnsi="黑体"/>
          <w:sz w:val="20"/>
        </w:rPr>
        <w:t>中国湿地的现状</w:t>
      </w:r>
    </w:p>
    <w:tbl>
      <w:tblPr>
        <w:tblW w:w="444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3"/>
        <w:gridCol w:w="640"/>
        <w:gridCol w:w="6650"/>
      </w:tblGrid>
      <w:tr w:rsidR="00055505" w:rsidRPr="00255E66" w:rsidTr="00D91550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现状</w:t>
            </w:r>
          </w:p>
        </w:tc>
      </w:tr>
      <w:tr w:rsidR="00055505" w:rsidRPr="00255E66" w:rsidTr="00D91550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面积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Times New Roman" w:eastAsia="楷体" w:hAnsi="楷体"/>
                <w:sz w:val="18"/>
              </w:rPr>
              <w:t>中国现有湿地面积约</w:t>
            </w:r>
            <w:r w:rsidRPr="00255E66">
              <w:rPr>
                <w:rFonts w:ascii="Times New Roman" w:hAnsi="宋体"/>
                <w:sz w:val="18"/>
              </w:rPr>
              <w:t>26</w:t>
            </w:r>
            <w:r w:rsidRPr="00255E66">
              <w:rPr>
                <w:rFonts w:ascii="Times New Roman" w:eastAsia="楷体" w:hAnsi="楷体"/>
                <w:sz w:val="18"/>
              </w:rPr>
              <w:t>万平方千米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占世界湿地的</w:t>
            </w:r>
            <w:r w:rsidRPr="00255E66">
              <w:rPr>
                <w:rFonts w:ascii="Times New Roman" w:hAnsi="宋体"/>
                <w:sz w:val="18"/>
              </w:rPr>
              <w:t>10%</w:t>
            </w:r>
            <w:r w:rsidRPr="00255E66">
              <w:rPr>
                <w:rFonts w:ascii="Times New Roman" w:eastAsia="楷体" w:hAnsi="楷体"/>
                <w:sz w:val="18"/>
              </w:rPr>
              <w:t>左右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位居亚洲第一位、世界第四位</w:t>
            </w:r>
          </w:p>
        </w:tc>
      </w:tr>
      <w:tr w:rsidR="00055505" w:rsidRPr="00255E66" w:rsidTr="00D91550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特点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Times New Roman" w:eastAsia="楷体" w:hAnsi="楷体"/>
                <w:sz w:val="18"/>
              </w:rPr>
              <w:t>类型多、绝对数量大、分布广、区域差异显著、生物多样性丰富</w:t>
            </w:r>
          </w:p>
        </w:tc>
      </w:tr>
      <w:tr w:rsidR="00055505" w:rsidRPr="00255E66" w:rsidTr="00D91550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hAnsi="宋体"/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分</w:t>
            </w:r>
          </w:p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布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hAnsi="宋体"/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东北</w:t>
            </w:r>
          </w:p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湿地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Times New Roman" w:eastAsia="楷体" w:hAnsi="楷体"/>
                <w:sz w:val="18"/>
              </w:rPr>
              <w:t>东北三江平原沼泽面积</w:t>
            </w:r>
            <w:r w:rsidRPr="00255E66">
              <w:rPr>
                <w:rFonts w:ascii="Times New Roman" w:hAnsi="宋体"/>
                <w:sz w:val="18"/>
              </w:rPr>
              <w:t>8</w:t>
            </w:r>
            <w:r w:rsidRPr="00255E66">
              <w:rPr>
                <w:rFonts w:ascii="Times New Roman" w:eastAsia="楷体" w:hAnsi="楷体"/>
                <w:sz w:val="18"/>
              </w:rPr>
              <w:t xml:space="preserve"> </w:t>
            </w:r>
            <w:r w:rsidRPr="00255E66">
              <w:rPr>
                <w:rFonts w:ascii="Times New Roman" w:hAnsi="宋体"/>
                <w:sz w:val="18"/>
              </w:rPr>
              <w:t>640</w:t>
            </w:r>
            <w:r w:rsidRPr="00255E66">
              <w:rPr>
                <w:rFonts w:ascii="Times New Roman" w:eastAsia="楷体" w:hAnsi="楷体"/>
                <w:sz w:val="18"/>
              </w:rPr>
              <w:t>平方千米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是世界上最大的湿地之一</w:t>
            </w:r>
          </w:p>
        </w:tc>
      </w:tr>
      <w:tr w:rsidR="00055505" w:rsidRPr="00255E66" w:rsidTr="00D91550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hAnsi="宋体"/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青藏高</w:t>
            </w:r>
          </w:p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原湿地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Times New Roman" w:eastAsia="楷体" w:hAnsi="楷体"/>
                <w:sz w:val="18"/>
              </w:rPr>
              <w:t>青藏高原上有世界海拔最高的湿地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是几条大江大河的源头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如长江、黄河、恒河、湄公河和印度河等</w:t>
            </w:r>
          </w:p>
        </w:tc>
      </w:tr>
      <w:tr w:rsidR="00055505" w:rsidRPr="00255E66" w:rsidTr="00D91550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hAnsi="宋体"/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长江中下</w:t>
            </w:r>
          </w:p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Arial" w:eastAsia="黑体" w:hAnsi="黑体"/>
                <w:sz w:val="18"/>
              </w:rPr>
              <w:t>游湿地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5505" w:rsidRPr="00255E66" w:rsidRDefault="00055505" w:rsidP="00D9155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255E66">
              <w:rPr>
                <w:rFonts w:ascii="Times New Roman" w:eastAsia="楷体" w:hAnsi="楷体"/>
                <w:sz w:val="18"/>
              </w:rPr>
              <w:t>长江中下游河湖密布</w:t>
            </w:r>
            <w:r w:rsidRPr="00255E66">
              <w:rPr>
                <w:rFonts w:ascii="Times New Roman" w:hAnsi="宋体"/>
                <w:sz w:val="18"/>
              </w:rPr>
              <w:t>,</w:t>
            </w:r>
            <w:r w:rsidRPr="00255E66">
              <w:rPr>
                <w:rFonts w:ascii="Times New Roman" w:eastAsia="楷体" w:hAnsi="楷体"/>
                <w:sz w:val="18"/>
              </w:rPr>
              <w:t>是我国淡水湖泊最集中的地区</w:t>
            </w:r>
          </w:p>
        </w:tc>
      </w:tr>
    </w:tbl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从表中可以看出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我国湿地的分布特点是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分布集中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分布广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集中在第二级阶梯上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三个阶梯均匀分布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lastRenderedPageBreak/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三江平原沼泽面积大的原因是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>东北地区寒冷的气候和冻土的发育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使土壤中的水分不易排干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>降水较少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但洼地积水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>地势低平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雨水较多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每当夏季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 xml:space="preserve">水洼连片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荒地多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人为影响小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</w:t>
      </w:r>
      <w:r w:rsidRPr="00255E66">
        <w:rPr>
          <w:rFonts w:ascii="Times New Roman" w:hAnsi="宋体"/>
        </w:rPr>
        <w:tab/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②④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下列湿地被污染后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可能产生跨国纠纷的是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长江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恒河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黑龙江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 xml:space="preserve">湄公河　</w:t>
      </w:r>
      <w:r w:rsidRPr="00255E66">
        <w:rPr>
          <w:rFonts w:ascii="宋体" w:hAnsi="宋体" w:cs="宋体" w:hint="eastAsia"/>
        </w:rPr>
        <w:t>⑤</w:t>
      </w:r>
      <w:r w:rsidRPr="00255E66">
        <w:rPr>
          <w:rFonts w:ascii="Times New Roman" w:hAnsi="宋体"/>
        </w:rPr>
        <w:t>青海湖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①②③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①③④</w:t>
      </w:r>
      <w:r w:rsidRPr="00255E66">
        <w:rPr>
          <w:rFonts w:ascii="Times New Roman" w:hAnsi="宋体"/>
        </w:rPr>
        <w:tab/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①④⑤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②③④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纳木错湿地在下列哪个分布区</w:t>
      </w:r>
      <w:r w:rsidRPr="00255E66">
        <w:rPr>
          <w:rFonts w:ascii="Times New Roman" w:hAnsi="宋体"/>
        </w:rPr>
        <w:t>?(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青藏高原区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长江中下游区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东北平原区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珠江流域区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7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从表中可以看出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我国湿地分布具有类型多、数量大、分布广等特点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区域差异显著。第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三江平原沼泽面积大的原因应从气候、土壤发育、地势等方面分析。第</w:t>
      </w:r>
      <w:r w:rsidRPr="00255E66">
        <w:rPr>
          <w:rFonts w:ascii="Times New Roman" w:hAnsi="宋体"/>
        </w:rPr>
        <w:t>9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恒河、黑龙江、湄公河为国际性河流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其被污染易产生跨国纠纷。第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纳木错分布在青藏高原区。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(2015</w:t>
      </w:r>
      <w:r w:rsidRPr="00255E66">
        <w:rPr>
          <w:rFonts w:ascii="Times New Roman" w:hAnsi="Times New Roman"/>
        </w:rPr>
        <w:t>·</w:t>
      </w:r>
      <w:r w:rsidRPr="00255E66">
        <w:rPr>
          <w:rFonts w:ascii="Times New Roman" w:eastAsia="楷体" w:hAnsi="楷体"/>
        </w:rPr>
        <w:t>福建文综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下图示意我国东北某区域不同时期人口数量和耕地、湿地面积的变化。读图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51380082)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768040" cy="1065960"/>
            <wp:effectExtent l="0" t="0" r="0" b="0"/>
            <wp:docPr id="479" name="D50.eps" descr="id:2147498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指出该区域湿地面积变化的特点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并分析其原因。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简述该区域保护湿地应采取的主要措施。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特点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hAnsi="宋体"/>
        </w:rPr>
        <w:t>湿地面积减少。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原因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hAnsi="宋体"/>
        </w:rPr>
        <w:t>由于人口增长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耕地需求增加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经济发展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城镇化水平提高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建设用地需求量增大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促使人类大幅度开垦湿地。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退耕还湿地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建立自然保护区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工程建设应重视湿地保护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提高群众保护湿地的意识。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>其他言之有理即可</w:t>
      </w:r>
      <w:r w:rsidRPr="00255E66">
        <w:rPr>
          <w:rFonts w:ascii="Times New Roman" w:hAnsi="宋体"/>
        </w:rPr>
        <w:t>)</w:t>
      </w:r>
    </w:p>
    <w:p w:rsidR="00055505" w:rsidRPr="00255E66" w:rsidRDefault="00055505" w:rsidP="000555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由图中可以看出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湿地面积随着人口、耕地面积的增加而减少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其主要原因是人类大量开垦湿地。第</w:t>
      </w:r>
      <w:r w:rsidRPr="00255E66">
        <w:rPr>
          <w:rFonts w:ascii="Times New Roman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保护湿地的措施主要有退耕还湿、建立自然保护区以及提高人们保护湿地的意识等。</w:t>
      </w:r>
    </w:p>
    <w:p w:rsidR="00033473" w:rsidRDefault="00033473"/>
    <w:sectPr w:rsidR="00033473" w:rsidSect="00385F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E2" w:rsidRDefault="006734E2" w:rsidP="00AA54CB">
      <w:r>
        <w:separator/>
      </w:r>
    </w:p>
  </w:endnote>
  <w:endnote w:type="continuationSeparator" w:id="0">
    <w:p w:rsidR="006734E2" w:rsidRDefault="006734E2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8CE" w:rsidRDefault="004E58C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4E58CE" w:rsidRDefault="004E58CE" w:rsidP="004E58C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8CE" w:rsidRDefault="004E58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E2" w:rsidRDefault="006734E2" w:rsidP="00AA54CB">
      <w:r>
        <w:separator/>
      </w:r>
    </w:p>
  </w:footnote>
  <w:footnote w:type="continuationSeparator" w:id="0">
    <w:p w:rsidR="006734E2" w:rsidRDefault="006734E2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8CE" w:rsidRDefault="004E58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4E58CE" w:rsidRDefault="004E58CE" w:rsidP="004E58CE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8CE" w:rsidRDefault="004E58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5505"/>
    <w:rsid w:val="00033473"/>
    <w:rsid w:val="00055505"/>
    <w:rsid w:val="00057731"/>
    <w:rsid w:val="000B1F4B"/>
    <w:rsid w:val="00100399"/>
    <w:rsid w:val="00120981"/>
    <w:rsid w:val="00147263"/>
    <w:rsid w:val="00151AA6"/>
    <w:rsid w:val="001974EE"/>
    <w:rsid w:val="001F0088"/>
    <w:rsid w:val="00385F3C"/>
    <w:rsid w:val="003D42B0"/>
    <w:rsid w:val="004E58CE"/>
    <w:rsid w:val="00513FC3"/>
    <w:rsid w:val="00592CB4"/>
    <w:rsid w:val="005A04C7"/>
    <w:rsid w:val="005B5AC2"/>
    <w:rsid w:val="006165B7"/>
    <w:rsid w:val="006734E2"/>
    <w:rsid w:val="00770A35"/>
    <w:rsid w:val="007A2181"/>
    <w:rsid w:val="00880A9A"/>
    <w:rsid w:val="00975A34"/>
    <w:rsid w:val="009846CC"/>
    <w:rsid w:val="00A413DA"/>
    <w:rsid w:val="00AA0D7A"/>
    <w:rsid w:val="00AA54CB"/>
    <w:rsid w:val="00AB722F"/>
    <w:rsid w:val="00BD43E4"/>
    <w:rsid w:val="00D745A3"/>
    <w:rsid w:val="00E018F3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055505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1</TotalTime>
  <Pages>3</Pages>
  <Words>302</Words>
  <Characters>1722</Characters>
  <Application>Microsoft Office Word</Application>
  <DocSecurity>0</DocSecurity>
  <Lines>14</Lines>
  <Paragraphs>4</Paragraphs>
  <ScaleCrop>false</ScaleCrop>
  <Manager>www.shulihua.net</Manager>
  <Company>www.shulihua.net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2016-08-18T02:55:00Z</dcterms:created>
  <dcterms:modified xsi:type="dcterms:W3CDTF">2016-09-19T05:33:00Z</dcterms:modified>
  <cp:category>www.shulihua.net</cp:category>
</cp:coreProperties>
</file>